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2D" w:rsidRDefault="000D0BC9">
      <w:pPr>
        <w:widowControl/>
        <w:spacing w:line="60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东华大学</w:t>
      </w:r>
      <w:r w:rsidR="00FF211E"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首届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龙舟比赛竞赛规程</w:t>
      </w:r>
    </w:p>
    <w:p w:rsidR="0008792D" w:rsidRDefault="0008792D">
      <w:pPr>
        <w:widowControl/>
        <w:spacing w:line="60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08792D" w:rsidRDefault="000D0BC9">
      <w:pPr>
        <w:widowControl/>
        <w:spacing w:line="60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一、主办单位：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东华大学体育运动</w:t>
      </w:r>
      <w:r>
        <w:rPr>
          <w:rFonts w:ascii="仿宋" w:eastAsia="仿宋" w:hAnsi="仿宋" w:hint="eastAsia"/>
          <w:color w:val="000000"/>
          <w:sz w:val="28"/>
          <w:szCs w:val="28"/>
        </w:rPr>
        <w:t>委员会</w:t>
      </w:r>
    </w:p>
    <w:p w:rsidR="0008792D" w:rsidRDefault="000D0BC9">
      <w:pPr>
        <w:widowControl/>
        <w:spacing w:line="6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二、承办单位：</w:t>
      </w:r>
      <w:r>
        <w:rPr>
          <w:rFonts w:ascii="仿宋" w:eastAsia="仿宋" w:hAnsi="仿宋" w:hint="eastAsia"/>
          <w:sz w:val="28"/>
          <w:szCs w:val="28"/>
        </w:rPr>
        <w:t>体育部、校工会、学生处、团委</w:t>
      </w:r>
    </w:p>
    <w:p w:rsidR="0008792D" w:rsidRDefault="000D0BC9">
      <w:pPr>
        <w:numPr>
          <w:ilvl w:val="0"/>
          <w:numId w:val="1"/>
        </w:numPr>
        <w:spacing w:line="60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协办单位：</w:t>
      </w:r>
      <w:r>
        <w:rPr>
          <w:rFonts w:ascii="仿宋" w:eastAsia="仿宋" w:hAnsi="仿宋" w:hint="eastAsia"/>
          <w:sz w:val="28"/>
          <w:szCs w:val="28"/>
        </w:rPr>
        <w:t>各学院</w:t>
      </w:r>
      <w:r w:rsidR="007013BC">
        <w:rPr>
          <w:rFonts w:ascii="仿宋" w:eastAsia="仿宋" w:hAnsi="仿宋" w:hint="eastAsia"/>
          <w:sz w:val="28"/>
          <w:szCs w:val="28"/>
        </w:rPr>
        <w:t>学生</w:t>
      </w:r>
      <w:r w:rsidR="001A4D61">
        <w:rPr>
          <w:rFonts w:ascii="仿宋" w:eastAsia="仿宋" w:hAnsi="仿宋" w:hint="eastAsia"/>
          <w:sz w:val="28"/>
          <w:szCs w:val="28"/>
        </w:rPr>
        <w:t>会</w:t>
      </w:r>
      <w:r w:rsidR="007013BC">
        <w:rPr>
          <w:rFonts w:ascii="仿宋" w:eastAsia="仿宋" w:hAnsi="仿宋" w:hint="eastAsia"/>
          <w:sz w:val="28"/>
          <w:szCs w:val="28"/>
        </w:rPr>
        <w:t>及研究生会体育部</w:t>
      </w:r>
      <w:r>
        <w:rPr>
          <w:rFonts w:ascii="仿宋" w:eastAsia="仿宋" w:hAnsi="仿宋" w:hint="eastAsia"/>
          <w:sz w:val="28"/>
          <w:szCs w:val="28"/>
        </w:rPr>
        <w:t>、</w:t>
      </w:r>
      <w:r w:rsidR="001A4D61">
        <w:rPr>
          <w:rFonts w:ascii="仿宋" w:eastAsia="仿宋" w:hAnsi="仿宋" w:hint="eastAsia"/>
          <w:sz w:val="28"/>
          <w:szCs w:val="28"/>
        </w:rPr>
        <w:t>各</w:t>
      </w:r>
      <w:r w:rsidR="007013BC">
        <w:rPr>
          <w:rFonts w:ascii="仿宋" w:eastAsia="仿宋" w:hAnsi="仿宋" w:hint="eastAsia"/>
          <w:sz w:val="28"/>
          <w:szCs w:val="28"/>
        </w:rPr>
        <w:t>二级</w:t>
      </w:r>
      <w:r w:rsidR="001A4D61">
        <w:rPr>
          <w:rFonts w:ascii="仿宋" w:eastAsia="仿宋" w:hAnsi="仿宋" w:hint="eastAsia"/>
          <w:sz w:val="28"/>
          <w:szCs w:val="28"/>
        </w:rPr>
        <w:t>单位工会</w:t>
      </w:r>
    </w:p>
    <w:p w:rsidR="0008792D" w:rsidRDefault="000D0BC9">
      <w:pPr>
        <w:snapToGrid w:val="0"/>
        <w:spacing w:line="600" w:lineRule="exact"/>
        <w:textAlignment w:val="baseline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四、竞赛日期、地点：</w:t>
      </w:r>
    </w:p>
    <w:p w:rsidR="0008792D" w:rsidRDefault="000D0BC9">
      <w:pPr>
        <w:snapToGrid w:val="0"/>
        <w:spacing w:line="600" w:lineRule="exact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（一）日期：2019年9月24日（周二下午1点）</w:t>
      </w:r>
    </w:p>
    <w:p w:rsidR="0008792D" w:rsidRDefault="000D0BC9">
      <w:pPr>
        <w:snapToGrid w:val="0"/>
        <w:spacing w:line="600" w:lineRule="exact"/>
        <w:textAlignment w:val="baseline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（二）地点：东华大学骋楷水上运动中心</w:t>
      </w:r>
    </w:p>
    <w:p w:rsidR="0008792D" w:rsidRDefault="000D0BC9">
      <w:pPr>
        <w:spacing w:line="600" w:lineRule="exact"/>
        <w:textAlignment w:val="baseline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五、</w:t>
      </w: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参赛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对象: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全校在读学生、在职在岗教职工。</w:t>
      </w:r>
    </w:p>
    <w:p w:rsidR="0008792D" w:rsidRDefault="000D0BC9">
      <w:pPr>
        <w:spacing w:line="600" w:lineRule="exac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六、竞赛项目：</w:t>
      </w:r>
    </w:p>
    <w:p w:rsidR="0008792D" w:rsidRDefault="000D0BC9">
      <w:pPr>
        <w:spacing w:line="600" w:lineRule="exact"/>
        <w:ind w:firstLineChars="150" w:firstLine="42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1、学生龙舟赛</w:t>
      </w:r>
    </w:p>
    <w:p w:rsidR="0008792D" w:rsidRDefault="000D0BC9">
      <w:pPr>
        <w:spacing w:line="600" w:lineRule="exact"/>
        <w:ind w:rightChars="-149" w:right="-313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12人小龙舟（1鼓手，10桨手，1舵手大会提供）200米直道竞速。</w:t>
      </w:r>
    </w:p>
    <w:p w:rsidR="0008792D" w:rsidRDefault="000D0BC9">
      <w:pPr>
        <w:spacing w:line="600" w:lineRule="exact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2、教工龙舟赛</w:t>
      </w:r>
    </w:p>
    <w:p w:rsidR="0008792D" w:rsidRDefault="000D0BC9">
      <w:pPr>
        <w:spacing w:line="600" w:lineRule="exact"/>
        <w:ind w:rightChars="-149" w:right="-313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12人小龙舟（1鼓手，10桨手，1舵手大会提供）200米直道竞速。</w:t>
      </w:r>
    </w:p>
    <w:p w:rsidR="0008792D" w:rsidRDefault="000D0BC9">
      <w:pPr>
        <w:spacing w:line="600" w:lineRule="exact"/>
        <w:textAlignment w:val="baseline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七、运动员参赛条件：</w:t>
      </w:r>
    </w:p>
    <w:p w:rsidR="0008792D" w:rsidRDefault="000D0BC9">
      <w:pPr>
        <w:spacing w:line="6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1、各参赛队运动员，须体检合格，符合健康标准。</w:t>
      </w:r>
    </w:p>
    <w:p w:rsidR="0008792D" w:rsidRDefault="000D0BC9">
      <w:pPr>
        <w:widowControl/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2、各参赛队运动员须熟悉水性，身着救生衣能游泳100米以上。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3、教工龙舟赛报名以学院和部门工会为单位。每队可报</w:t>
      </w:r>
      <w:r>
        <w:rPr>
          <w:rFonts w:ascii="仿宋" w:eastAsia="仿宋" w:hAnsi="仿宋"/>
          <w:sz w:val="28"/>
          <w:szCs w:val="28"/>
        </w:rPr>
        <w:t>领队</w:t>
      </w:r>
      <w:r>
        <w:rPr>
          <w:rFonts w:ascii="仿宋" w:eastAsia="仿宋" w:hAnsi="仿宋" w:hint="eastAsia"/>
          <w:sz w:val="28"/>
          <w:szCs w:val="28"/>
        </w:rPr>
        <w:t>1名，正式运动员13名，其中包括</w:t>
      </w:r>
      <w:r>
        <w:rPr>
          <w:rFonts w:ascii="仿宋" w:eastAsia="仿宋" w:hAnsi="仿宋"/>
          <w:sz w:val="28"/>
          <w:szCs w:val="28"/>
        </w:rPr>
        <w:t>鼓手</w:t>
      </w:r>
      <w:r>
        <w:rPr>
          <w:rFonts w:ascii="仿宋" w:eastAsia="仿宋" w:hAnsi="仿宋" w:hint="eastAsia"/>
          <w:sz w:val="28"/>
          <w:szCs w:val="28"/>
        </w:rPr>
        <w:t>1名（性别不限）</w:t>
      </w:r>
      <w:r>
        <w:rPr>
          <w:rFonts w:ascii="仿宋" w:eastAsia="仿宋" w:hAnsi="仿宋"/>
          <w:sz w:val="28"/>
          <w:szCs w:val="28"/>
        </w:rPr>
        <w:t>、舵手</w:t>
      </w:r>
      <w:r>
        <w:rPr>
          <w:rFonts w:ascii="仿宋" w:eastAsia="仿宋" w:hAnsi="仿宋" w:hint="eastAsia"/>
          <w:sz w:val="28"/>
          <w:szCs w:val="28"/>
        </w:rPr>
        <w:t>由东华大学水上运动队提供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桨</w:t>
      </w:r>
      <w:r>
        <w:rPr>
          <w:rFonts w:ascii="仿宋" w:eastAsia="仿宋" w:hAnsi="仿宋"/>
          <w:sz w:val="28"/>
          <w:szCs w:val="28"/>
        </w:rPr>
        <w:t>手</w:t>
      </w:r>
      <w:r>
        <w:rPr>
          <w:rFonts w:ascii="仿宋" w:eastAsia="仿宋" w:hAnsi="仿宋" w:hint="eastAsia"/>
          <w:sz w:val="28"/>
          <w:szCs w:val="28"/>
        </w:rPr>
        <w:t>10名（其中女桨手至少4名）,替补桨手2名，共计14人。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4、学生龙舟赛报名以学院为单位。每队可报领队1名，正式运</w:t>
      </w:r>
      <w:r>
        <w:rPr>
          <w:rFonts w:ascii="仿宋" w:eastAsia="仿宋" w:hAnsi="仿宋" w:hint="eastAsia"/>
          <w:sz w:val="28"/>
          <w:szCs w:val="28"/>
        </w:rPr>
        <w:lastRenderedPageBreak/>
        <w:t>动员13名，其中包括</w:t>
      </w:r>
      <w:r>
        <w:rPr>
          <w:rFonts w:ascii="仿宋" w:eastAsia="仿宋" w:hAnsi="仿宋"/>
          <w:sz w:val="28"/>
          <w:szCs w:val="28"/>
        </w:rPr>
        <w:t>鼓手</w:t>
      </w:r>
      <w:r>
        <w:rPr>
          <w:rFonts w:ascii="仿宋" w:eastAsia="仿宋" w:hAnsi="仿宋" w:hint="eastAsia"/>
          <w:sz w:val="28"/>
          <w:szCs w:val="28"/>
        </w:rPr>
        <w:t>1名（性别不限）</w:t>
      </w:r>
      <w:r>
        <w:rPr>
          <w:rFonts w:ascii="仿宋" w:eastAsia="仿宋" w:hAnsi="仿宋"/>
          <w:sz w:val="28"/>
          <w:szCs w:val="28"/>
        </w:rPr>
        <w:t>、舵手</w:t>
      </w:r>
      <w:r>
        <w:rPr>
          <w:rFonts w:ascii="仿宋" w:eastAsia="仿宋" w:hAnsi="仿宋" w:hint="eastAsia"/>
          <w:sz w:val="28"/>
          <w:szCs w:val="28"/>
        </w:rPr>
        <w:t>由东华大学水上运动队提供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桨</w:t>
      </w:r>
      <w:r>
        <w:rPr>
          <w:rFonts w:ascii="仿宋" w:eastAsia="仿宋" w:hAnsi="仿宋"/>
          <w:sz w:val="28"/>
          <w:szCs w:val="28"/>
        </w:rPr>
        <w:t>手</w:t>
      </w:r>
      <w:r>
        <w:rPr>
          <w:rFonts w:ascii="仿宋" w:eastAsia="仿宋" w:hAnsi="仿宋" w:hint="eastAsia"/>
          <w:sz w:val="28"/>
          <w:szCs w:val="28"/>
        </w:rPr>
        <w:t>10名（其中女桨手至少4名）,替补桨手2名，共计14人。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4、根据国家体育总局最新审定的龙舟竞赛规程规定、各参赛队运动员的健康状况、游泳能力、安全问题由领队负责。领队必须签署全队参赛人员的安全责任书。</w:t>
      </w:r>
    </w:p>
    <w:p w:rsidR="0008792D" w:rsidRDefault="000D0BC9">
      <w:pPr>
        <w:pStyle w:val="21"/>
        <w:numPr>
          <w:ilvl w:val="0"/>
          <w:numId w:val="2"/>
        </w:numPr>
        <w:spacing w:line="600" w:lineRule="exact"/>
        <w:ind w:firstLineChars="0"/>
        <w:textAlignment w:val="baseline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竞赛办法：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1、执行中国龙舟协会最新的《龙舟竞赛规则》。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2、所有竞赛器材由大会提供。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3、比赛设四航道、采用预赛(计时赛)、决赛(排位赛)决出名次。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4、参赛运动员服装款式、颜色尽量一致。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5、运动员只能采取坐姿参加比赛。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6、为确保比赛安全，全体参赛队员必须穿着救生衣参加比赛。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7、预赛的分组在领队、裁判长联席会议上进行抽签。决赛分组、分道工作根据各队成绩依据中国龙协会相关规则执行。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8、决赛分组、分道工作。</w:t>
      </w:r>
    </w:p>
    <w:tbl>
      <w:tblPr>
        <w:tblStyle w:val="a4"/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1823"/>
        <w:gridCol w:w="1823"/>
        <w:gridCol w:w="1823"/>
        <w:gridCol w:w="1823"/>
      </w:tblGrid>
      <w:tr w:rsidR="0008792D">
        <w:trPr>
          <w:jc w:val="center"/>
        </w:trPr>
        <w:tc>
          <w:tcPr>
            <w:tcW w:w="166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航道</w:t>
            </w:r>
          </w:p>
        </w:tc>
        <w:tc>
          <w:tcPr>
            <w:tcW w:w="182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1道</w:t>
            </w:r>
          </w:p>
        </w:tc>
        <w:tc>
          <w:tcPr>
            <w:tcW w:w="182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2道</w:t>
            </w:r>
          </w:p>
        </w:tc>
        <w:tc>
          <w:tcPr>
            <w:tcW w:w="182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3道</w:t>
            </w:r>
          </w:p>
        </w:tc>
        <w:tc>
          <w:tcPr>
            <w:tcW w:w="182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4道</w:t>
            </w:r>
          </w:p>
        </w:tc>
      </w:tr>
      <w:tr w:rsidR="0008792D">
        <w:trPr>
          <w:jc w:val="center"/>
        </w:trPr>
        <w:tc>
          <w:tcPr>
            <w:tcW w:w="166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  <w:tc>
          <w:tcPr>
            <w:tcW w:w="182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预赛第七名</w:t>
            </w:r>
          </w:p>
        </w:tc>
        <w:tc>
          <w:tcPr>
            <w:tcW w:w="182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预赛第五名</w:t>
            </w:r>
          </w:p>
        </w:tc>
        <w:tc>
          <w:tcPr>
            <w:tcW w:w="182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预赛第六名</w:t>
            </w:r>
          </w:p>
        </w:tc>
        <w:tc>
          <w:tcPr>
            <w:tcW w:w="1823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预赛第八名</w:t>
            </w:r>
          </w:p>
        </w:tc>
      </w:tr>
    </w:tbl>
    <w:tbl>
      <w:tblPr>
        <w:tblStyle w:val="a4"/>
        <w:tblpPr w:leftFromText="180" w:rightFromText="180" w:vertAnchor="text" w:horzAnchor="page" w:tblpXSpec="center" w:tblpY="310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825"/>
        <w:gridCol w:w="1825"/>
        <w:gridCol w:w="1822"/>
        <w:gridCol w:w="1822"/>
        <w:gridCol w:w="1745"/>
      </w:tblGrid>
      <w:tr w:rsidR="0008792D">
        <w:tc>
          <w:tcPr>
            <w:tcW w:w="1825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航道</w:t>
            </w:r>
          </w:p>
        </w:tc>
        <w:tc>
          <w:tcPr>
            <w:tcW w:w="1825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1道</w:t>
            </w:r>
          </w:p>
        </w:tc>
        <w:tc>
          <w:tcPr>
            <w:tcW w:w="1822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2道</w:t>
            </w:r>
          </w:p>
        </w:tc>
        <w:tc>
          <w:tcPr>
            <w:tcW w:w="1822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3道</w:t>
            </w:r>
          </w:p>
        </w:tc>
        <w:tc>
          <w:tcPr>
            <w:tcW w:w="1745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4道</w:t>
            </w:r>
          </w:p>
        </w:tc>
      </w:tr>
      <w:tr w:rsidR="0008792D">
        <w:tc>
          <w:tcPr>
            <w:tcW w:w="1825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  <w:tc>
          <w:tcPr>
            <w:tcW w:w="1825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预赛第三名</w:t>
            </w:r>
          </w:p>
        </w:tc>
        <w:tc>
          <w:tcPr>
            <w:tcW w:w="1822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预赛第一名</w:t>
            </w:r>
          </w:p>
        </w:tc>
        <w:tc>
          <w:tcPr>
            <w:tcW w:w="1822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预赛第二名</w:t>
            </w:r>
          </w:p>
        </w:tc>
        <w:tc>
          <w:tcPr>
            <w:tcW w:w="1745" w:type="dxa"/>
            <w:vAlign w:val="center"/>
          </w:tcPr>
          <w:p w:rsidR="0008792D" w:rsidRDefault="000D0BC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预赛第四名</w:t>
            </w:r>
          </w:p>
        </w:tc>
      </w:tr>
    </w:tbl>
    <w:p w:rsidR="0008792D" w:rsidRDefault="000D0BC9">
      <w:pPr>
        <w:numPr>
          <w:ilvl w:val="0"/>
          <w:numId w:val="2"/>
        </w:numPr>
        <w:spacing w:line="600" w:lineRule="exact"/>
        <w:textAlignment w:val="baseline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录取名次与奖励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1.教工龙舟赛：取前八名，按照名次每人获得一份校专属纪念品。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2.学生龙舟赛：取前八名，按照名次每人获得一份校专属纪念品。</w:t>
      </w:r>
    </w:p>
    <w:p w:rsidR="0008792D" w:rsidRDefault="000D0BC9">
      <w:pPr>
        <w:spacing w:line="600" w:lineRule="exact"/>
        <w:ind w:firstLine="564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注：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录取名次根据实际参赛队伍进行调整。</w:t>
      </w:r>
    </w:p>
    <w:p w:rsidR="0008792D" w:rsidRDefault="000D0BC9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十、计分办法</w:t>
      </w:r>
    </w:p>
    <w:p w:rsidR="0008792D" w:rsidRDefault="000D0BC9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1、各组别龙舟赛：取前八名计分，依次为18、14、12、10、8、6、4、2。少于8队时，取参赛队数减一计分。</w:t>
      </w:r>
    </w:p>
    <w:p w:rsidR="0008792D" w:rsidRDefault="000D0BC9">
      <w:pPr>
        <w:spacing w:line="600" w:lineRule="exact"/>
        <w:textAlignment w:val="baseline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十</w:t>
      </w: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、报名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08792D" w:rsidRDefault="000D0BC9">
      <w:pPr>
        <w:spacing w:line="600" w:lineRule="exact"/>
        <w:ind w:firstLineChars="250" w:firstLine="700"/>
        <w:textAlignment w:val="baseline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报名时间：2019年9月3日---9月18日中午12点前。各单位填写报名表（下附）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打印盖章后交体育部116办公室陆老师处，同时发送邮件至下方邮箱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，如有疑问可电话或微信咨询。截止时间9月18日（周三）中午12点之前，未按规定时间提交报名表的单位，作自动放弃，逾期不予补报。</w:t>
      </w:r>
    </w:p>
    <w:p w:rsidR="0008792D" w:rsidRDefault="000D0BC9">
      <w:pPr>
        <w:spacing w:line="600" w:lineRule="exact"/>
        <w:ind w:left="700" w:hangingChars="250" w:hanging="700"/>
        <w:textAlignment w:val="baseline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联系人：杨洋</w:t>
      </w:r>
    </w:p>
    <w:p w:rsidR="0008792D" w:rsidRDefault="000D0BC9">
      <w:pPr>
        <w:spacing w:line="600" w:lineRule="exact"/>
        <w:ind w:firstLineChars="250" w:firstLine="700"/>
        <w:textAlignment w:val="baseline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电话：18321180013（微信同号）</w:t>
      </w:r>
    </w:p>
    <w:p w:rsidR="0008792D" w:rsidRDefault="000D0BC9">
      <w:pPr>
        <w:spacing w:line="600" w:lineRule="exact"/>
        <w:ind w:firstLineChars="250" w:firstLine="700"/>
        <w:textAlignment w:val="baseline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Email：1334415779@qq.com</w:t>
      </w:r>
    </w:p>
    <w:p w:rsidR="0008792D" w:rsidRDefault="000D0BC9">
      <w:pPr>
        <w:spacing w:line="600" w:lineRule="exact"/>
        <w:textAlignment w:val="baseline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十一、仲裁委员会和裁判员：</w:t>
      </w:r>
    </w:p>
    <w:p w:rsidR="0008792D" w:rsidRDefault="000D0BC9">
      <w:pPr>
        <w:pStyle w:val="a3"/>
        <w:widowControl/>
        <w:shd w:val="clear" w:color="auto" w:fill="FFFFFF"/>
        <w:spacing w:beforeAutospacing="0" w:afterAutospacing="0" w:line="600" w:lineRule="exact"/>
        <w:ind w:firstLine="49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规程中的未尽事宜，由体育部仲裁委员会决定。</w:t>
      </w:r>
    </w:p>
    <w:p w:rsidR="0008792D" w:rsidRDefault="000D0BC9">
      <w:pPr>
        <w:spacing w:line="600" w:lineRule="exact"/>
        <w:textAlignment w:val="baseline"/>
      </w:pPr>
      <w:r>
        <w:rPr>
          <w:rFonts w:ascii="仿宋" w:eastAsia="仿宋" w:hAnsi="仿宋" w:hint="eastAsia"/>
          <w:b/>
          <w:sz w:val="28"/>
          <w:szCs w:val="28"/>
        </w:rPr>
        <w:t>十二、本规程解释权归本次活动组委会所有。</w:t>
      </w:r>
    </w:p>
    <w:p w:rsidR="0008792D" w:rsidRDefault="000D0BC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东华大学体育竞赛委员会龙舟赛组委会</w:t>
      </w:r>
    </w:p>
    <w:p w:rsidR="0008792D" w:rsidRDefault="000D0BC9">
      <w:pPr>
        <w:ind w:right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2019年9月3日</w:t>
      </w:r>
    </w:p>
    <w:p w:rsidR="0008792D" w:rsidRDefault="0008792D" w:rsidP="00E30053">
      <w:pPr>
        <w:spacing w:afterLines="50" w:after="156" w:line="560" w:lineRule="exact"/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08792D" w:rsidRDefault="0008792D" w:rsidP="00E30053">
      <w:pPr>
        <w:spacing w:afterLines="50" w:after="156" w:line="560" w:lineRule="exact"/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08792D" w:rsidRDefault="000D0BC9" w:rsidP="00E30053">
      <w:pPr>
        <w:spacing w:afterLines="50" w:after="156" w:line="560" w:lineRule="exact"/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附件：报名表</w:t>
      </w:r>
    </w:p>
    <w:p w:rsidR="0008792D" w:rsidRDefault="000D0BC9" w:rsidP="00E30053">
      <w:pPr>
        <w:spacing w:afterLines="50" w:after="156" w:line="560" w:lineRule="exact"/>
        <w:ind w:firstLineChars="400" w:firstLine="144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东华大学龙舟赛报名表</w:t>
      </w:r>
    </w:p>
    <w:p w:rsidR="0008792D" w:rsidRDefault="000D0BC9" w:rsidP="00E30053">
      <w:pPr>
        <w:tabs>
          <w:tab w:val="left" w:pos="2218"/>
          <w:tab w:val="center" w:pos="4214"/>
        </w:tabs>
        <w:spacing w:afterLines="50" w:after="156" w:line="5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  （2019年9月18日中午12点前提交）</w:t>
      </w:r>
    </w:p>
    <w:p w:rsidR="0008792D" w:rsidRDefault="000D0BC9" w:rsidP="00E30053">
      <w:pPr>
        <w:tabs>
          <w:tab w:val="left" w:pos="2218"/>
          <w:tab w:val="center" w:pos="4214"/>
        </w:tabs>
        <w:spacing w:afterLines="50" w:after="156" w:line="56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int="eastAsia"/>
          <w:sz w:val="24"/>
        </w:rPr>
        <w:t>院系名称：                        （教工</w:t>
      </w:r>
      <w:r>
        <w:rPr>
          <w:rFonts w:ascii="仿宋_GB2312" w:eastAsia="仿宋_GB2312" w:hint="eastAsia"/>
          <w:sz w:val="24"/>
        </w:rPr>
        <w:sym w:font="Wingdings 2" w:char="00A3"/>
      </w:r>
      <w:r>
        <w:rPr>
          <w:rFonts w:ascii="仿宋_GB2312" w:eastAsia="仿宋_GB2312" w:hint="eastAsia"/>
          <w:sz w:val="24"/>
        </w:rPr>
        <w:t>、学生</w:t>
      </w:r>
      <w:r>
        <w:rPr>
          <w:rFonts w:ascii="仿宋_GB2312" w:eastAsia="仿宋_GB2312" w:hint="eastAsia"/>
          <w:sz w:val="24"/>
        </w:rPr>
        <w:sym w:font="Wingdings 2" w:char="00A3"/>
      </w:r>
      <w:r>
        <w:rPr>
          <w:rFonts w:ascii="仿宋_GB2312" w:eastAsia="仿宋_GB2312" w:hint="eastAsia"/>
          <w:sz w:val="24"/>
        </w:rPr>
        <w:t>）  部门盖章：</w:t>
      </w:r>
    </w:p>
    <w:tbl>
      <w:tblPr>
        <w:tblW w:w="9453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305"/>
        <w:gridCol w:w="1170"/>
        <w:gridCol w:w="705"/>
        <w:gridCol w:w="2430"/>
        <w:gridCol w:w="1395"/>
        <w:gridCol w:w="1698"/>
      </w:tblGrid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务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 份 证 号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工号/学号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机 号</w:t>
            </w: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  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鼓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女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女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女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  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女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桨手(替)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  <w:tr w:rsidR="0008792D">
        <w:trPr>
          <w:trHeight w:hRule="exact" w:val="511"/>
        </w:trPr>
        <w:tc>
          <w:tcPr>
            <w:tcW w:w="750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92D" w:rsidRDefault="000D0B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桨手(替)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8792D" w:rsidRDefault="000879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792D" w:rsidRDefault="0008792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8792D" w:rsidRDefault="0008792D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08792D" w:rsidRDefault="000D0BC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</w:p>
    <w:p w:rsidR="0008792D" w:rsidRDefault="000D0BC9"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为方便联络，请正确填写手机号!</w:t>
      </w:r>
    </w:p>
    <w:p w:rsidR="0008792D" w:rsidRDefault="000D0BC9"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填写队伍名称时请标明教工和学生！</w:t>
      </w:r>
    </w:p>
    <w:p w:rsidR="0008792D" w:rsidRPr="001A4D61" w:rsidRDefault="000D0BC9">
      <w:pPr>
        <w:numPr>
          <w:ilvl w:val="0"/>
          <w:numId w:val="3"/>
        </w:numPr>
      </w:pPr>
      <w:r>
        <w:rPr>
          <w:rFonts w:ascii="仿宋_GB2312" w:eastAsia="仿宋_GB2312" w:hint="eastAsia"/>
          <w:sz w:val="28"/>
          <w:szCs w:val="28"/>
        </w:rPr>
        <w:t>身份证号用于购买运动保险！</w:t>
      </w:r>
    </w:p>
    <w:p w:rsidR="001A4D61" w:rsidRPr="001A4D61" w:rsidRDefault="001A4D61">
      <w:pPr>
        <w:numPr>
          <w:ilvl w:val="0"/>
          <w:numId w:val="3"/>
        </w:numPr>
        <w:rPr>
          <w:b/>
        </w:rPr>
      </w:pPr>
      <w:r w:rsidRPr="001A4D61">
        <w:rPr>
          <w:rFonts w:ascii="仿宋_GB2312" w:eastAsia="仿宋_GB2312" w:hint="eastAsia"/>
          <w:b/>
          <w:sz w:val="28"/>
          <w:szCs w:val="28"/>
        </w:rPr>
        <w:t>各支</w:t>
      </w:r>
      <w:r w:rsidR="0068465E">
        <w:rPr>
          <w:rFonts w:ascii="仿宋_GB2312" w:eastAsia="仿宋_GB2312" w:hint="eastAsia"/>
          <w:b/>
          <w:sz w:val="28"/>
          <w:szCs w:val="28"/>
        </w:rPr>
        <w:t>参赛</w:t>
      </w:r>
      <w:r w:rsidRPr="001A4D61">
        <w:rPr>
          <w:rFonts w:ascii="仿宋_GB2312" w:eastAsia="仿宋_GB2312" w:hint="eastAsia"/>
          <w:b/>
          <w:sz w:val="28"/>
          <w:szCs w:val="28"/>
        </w:rPr>
        <w:t>队伍有两次训练时间，</w:t>
      </w:r>
      <w:r w:rsidR="0068465E">
        <w:rPr>
          <w:rFonts w:ascii="仿宋_GB2312" w:eastAsia="仿宋_GB2312" w:hint="eastAsia"/>
          <w:b/>
          <w:sz w:val="28"/>
          <w:szCs w:val="28"/>
        </w:rPr>
        <w:t>根据报名情况</w:t>
      </w:r>
      <w:r w:rsidRPr="001A4D61">
        <w:rPr>
          <w:rFonts w:ascii="仿宋_GB2312" w:eastAsia="仿宋_GB2312" w:hint="eastAsia"/>
          <w:b/>
          <w:sz w:val="28"/>
          <w:szCs w:val="28"/>
        </w:rPr>
        <w:t>另行通知。</w:t>
      </w:r>
    </w:p>
    <w:sectPr w:rsidR="001A4D61" w:rsidRPr="001A4D61" w:rsidSect="0008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81" w:rsidRDefault="003B3F81" w:rsidP="007013BC">
      <w:r>
        <w:separator/>
      </w:r>
    </w:p>
  </w:endnote>
  <w:endnote w:type="continuationSeparator" w:id="0">
    <w:p w:rsidR="003B3F81" w:rsidRDefault="003B3F81" w:rsidP="0070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81" w:rsidRDefault="003B3F81" w:rsidP="007013BC">
      <w:r>
        <w:separator/>
      </w:r>
    </w:p>
  </w:footnote>
  <w:footnote w:type="continuationSeparator" w:id="0">
    <w:p w:rsidR="003B3F81" w:rsidRDefault="003B3F81" w:rsidP="0070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1C6F91"/>
    <w:multiLevelType w:val="singleLevel"/>
    <w:tmpl w:val="CB1C6F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964730"/>
    <w:multiLevelType w:val="singleLevel"/>
    <w:tmpl w:val="0896473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7265A4"/>
    <w:multiLevelType w:val="multilevel"/>
    <w:tmpl w:val="1D7265A4"/>
    <w:lvl w:ilvl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2D"/>
    <w:rsid w:val="0008792D"/>
    <w:rsid w:val="000D0BC9"/>
    <w:rsid w:val="001A4D61"/>
    <w:rsid w:val="003B3F81"/>
    <w:rsid w:val="004C0398"/>
    <w:rsid w:val="0068465E"/>
    <w:rsid w:val="007013BC"/>
    <w:rsid w:val="00A914A0"/>
    <w:rsid w:val="00B07C8D"/>
    <w:rsid w:val="00C14247"/>
    <w:rsid w:val="00E30053"/>
    <w:rsid w:val="00FF211E"/>
    <w:rsid w:val="097473AD"/>
    <w:rsid w:val="0D3C74F4"/>
    <w:rsid w:val="0E906FB3"/>
    <w:rsid w:val="102E49AC"/>
    <w:rsid w:val="1406218D"/>
    <w:rsid w:val="19CF65B3"/>
    <w:rsid w:val="21203BFF"/>
    <w:rsid w:val="2374538A"/>
    <w:rsid w:val="261D15B5"/>
    <w:rsid w:val="305430C4"/>
    <w:rsid w:val="37417A45"/>
    <w:rsid w:val="3764710E"/>
    <w:rsid w:val="48E82DF4"/>
    <w:rsid w:val="6051387D"/>
    <w:rsid w:val="6B111BE9"/>
    <w:rsid w:val="720F7F74"/>
    <w:rsid w:val="77AA2A49"/>
    <w:rsid w:val="7F5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9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8792D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0879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8792D"/>
    <w:rPr>
      <w:b/>
    </w:rPr>
  </w:style>
  <w:style w:type="paragraph" w:customStyle="1" w:styleId="21">
    <w:name w:val="列出段落21"/>
    <w:basedOn w:val="a"/>
    <w:uiPriority w:val="34"/>
    <w:qFormat/>
    <w:rsid w:val="0008792D"/>
    <w:pPr>
      <w:ind w:firstLineChars="200" w:firstLine="420"/>
    </w:pPr>
  </w:style>
  <w:style w:type="paragraph" w:styleId="a6">
    <w:name w:val="header"/>
    <w:basedOn w:val="a"/>
    <w:link w:val="Char"/>
    <w:rsid w:val="0070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013BC"/>
    <w:rPr>
      <w:kern w:val="2"/>
      <w:sz w:val="18"/>
      <w:szCs w:val="18"/>
    </w:rPr>
  </w:style>
  <w:style w:type="paragraph" w:styleId="a7">
    <w:name w:val="footer"/>
    <w:basedOn w:val="a"/>
    <w:link w:val="Char0"/>
    <w:rsid w:val="00701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013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9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8792D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0879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8792D"/>
    <w:rPr>
      <w:b/>
    </w:rPr>
  </w:style>
  <w:style w:type="paragraph" w:customStyle="1" w:styleId="21">
    <w:name w:val="列出段落21"/>
    <w:basedOn w:val="a"/>
    <w:uiPriority w:val="34"/>
    <w:qFormat/>
    <w:rsid w:val="0008792D"/>
    <w:pPr>
      <w:ind w:firstLineChars="200" w:firstLine="420"/>
    </w:pPr>
  </w:style>
  <w:style w:type="paragraph" w:styleId="a6">
    <w:name w:val="header"/>
    <w:basedOn w:val="a"/>
    <w:link w:val="Char"/>
    <w:rsid w:val="0070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013BC"/>
    <w:rPr>
      <w:kern w:val="2"/>
      <w:sz w:val="18"/>
      <w:szCs w:val="18"/>
    </w:rPr>
  </w:style>
  <w:style w:type="paragraph" w:styleId="a7">
    <w:name w:val="footer"/>
    <w:basedOn w:val="a"/>
    <w:link w:val="Char0"/>
    <w:rsid w:val="00701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013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qun</cp:lastModifiedBy>
  <cp:revision>2</cp:revision>
  <dcterms:created xsi:type="dcterms:W3CDTF">2019-09-04T02:46:00Z</dcterms:created>
  <dcterms:modified xsi:type="dcterms:W3CDTF">2019-09-04T02:46:00Z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